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Fonts w:ascii="Times New Roman" w:cs="Times New Roman" w:eastAsia="Times New Roman" w:hAnsi="Times New Roman"/>
          <w:sz w:val="45"/>
          <w:szCs w:val="45"/>
          <w:rtl w:val="0"/>
        </w:rPr>
        <w:t xml:space="preserve">MODELO DE AUTORIZACIÓN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D./Dª. _________________________________________________, con D.N.I. nº _________________ y con domicilio en Calle/Avda./Plaza __________________________________ nº____________ C.P.________ localidad de _______________________________________ provincia de _________________________, </w:t>
      </w:r>
      <w:r w:rsidDel="00000000" w:rsidR="00000000" w:rsidRPr="00000000">
        <w:rPr>
          <w:rFonts w:ascii="Times New Roman" w:cs="Times New Roman" w:eastAsia="Times New Roman" w:hAnsi="Times New Roman"/>
          <w:sz w:val="45"/>
          <w:szCs w:val="45"/>
          <w:rtl w:val="0"/>
        </w:rPr>
        <w:t xml:space="preserve">AUTORIZO</w:t>
      </w:r>
      <w:r w:rsidDel="00000000" w:rsidR="00000000" w:rsidRPr="00000000">
        <w:rPr>
          <w:rFonts w:ascii="Times New Roman" w:cs="Times New Roman" w:eastAsia="Times New Roman" w:hAnsi="Times New Roman"/>
          <w:sz w:val="40"/>
          <w:szCs w:val="40"/>
          <w:rtl w:val="0"/>
        </w:rPr>
        <w:t xml:space="preserve">a: D./Dª. _________________________________________________, con D.N.I. nº ____________________, a solicitar en mi nombre certificado o volante de empadronamiento. En _________________________ a_____ de___________ de 20___ </w:t>
      </w: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Fdo. ___________________________________________ (el/la autorizante) </w:t>
      </w:r>
      <w:r w:rsidDel="00000000" w:rsidR="00000000" w:rsidRPr="00000000">
        <w:rPr>
          <w:rFonts w:ascii="Times New Roman" w:cs="Times New Roman" w:eastAsia="Times New Roman" w:hAnsi="Times New Roman"/>
          <w:sz w:val="35"/>
          <w:szCs w:val="35"/>
          <w:rtl w:val="0"/>
        </w:rPr>
        <w:t xml:space="preserve">-El presente documento debe acompañarse del D.N.I. del autorizante. -El autorizado debe acreditar su identidad.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